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5995" w14:textId="77777777" w:rsidR="00184B4D" w:rsidRDefault="00184B4D" w:rsidP="00516285">
      <w:pPr>
        <w:pStyle w:val="xmsonormal"/>
        <w:rPr>
          <w:rFonts w:ascii="Calibri" w:hAnsi="Calibri" w:cs="Calibri"/>
        </w:rPr>
      </w:pPr>
      <w:r>
        <w:rPr>
          <w:rFonts w:ascii="Calibri" w:hAnsi="Calibri" w:cs="Calibri"/>
          <w:noProof/>
          <w14:ligatures w14:val="standardContextual"/>
        </w:rPr>
        <w:drawing>
          <wp:anchor distT="0" distB="0" distL="114300" distR="114300" simplePos="0" relativeHeight="251658240" behindDoc="0" locked="0" layoutInCell="1" allowOverlap="1" wp14:anchorId="2EE46E94" wp14:editId="1922E508">
            <wp:simplePos x="0" y="0"/>
            <wp:positionH relativeFrom="column">
              <wp:posOffset>2219325</wp:posOffset>
            </wp:positionH>
            <wp:positionV relativeFrom="paragraph">
              <wp:posOffset>-361950</wp:posOffset>
            </wp:positionV>
            <wp:extent cx="2400300" cy="535452"/>
            <wp:effectExtent l="0" t="0" r="0" b="0"/>
            <wp:wrapNone/>
            <wp:docPr id="41094643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46433" name="Picture 1"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535452"/>
                    </a:xfrm>
                    <a:prstGeom prst="rect">
                      <a:avLst/>
                    </a:prstGeom>
                  </pic:spPr>
                </pic:pic>
              </a:graphicData>
            </a:graphic>
            <wp14:sizeRelH relativeFrom="margin">
              <wp14:pctWidth>0</wp14:pctWidth>
            </wp14:sizeRelH>
            <wp14:sizeRelV relativeFrom="margin">
              <wp14:pctHeight>0</wp14:pctHeight>
            </wp14:sizeRelV>
          </wp:anchor>
        </w:drawing>
      </w:r>
    </w:p>
    <w:p w14:paraId="400EA237" w14:textId="776B19CA" w:rsidR="00184B4D" w:rsidRDefault="00907E2B" w:rsidP="00516285">
      <w:pPr>
        <w:pStyle w:val="xmsonormal"/>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29E2222E" w14:textId="77777777" w:rsidR="00907E2B" w:rsidRDefault="00907E2B" w:rsidP="00907E2B">
      <w:pPr>
        <w:pStyle w:val="xmsonormal"/>
        <w:ind w:left="7200" w:firstLine="720"/>
        <w:jc w:val="center"/>
        <w:rPr>
          <w:rFonts w:ascii="Calibri" w:hAnsi="Calibri" w:cs="Calibri"/>
        </w:rPr>
      </w:pPr>
    </w:p>
    <w:p w14:paraId="4AAE7DF8"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Logo &amp; Marketing Materials Usage Agreement (“Agreement”)</w:t>
      </w:r>
    </w:p>
    <w:p w14:paraId="232360CC" w14:textId="43883134" w:rsidR="00404554" w:rsidRPr="00404554" w:rsidRDefault="00404554" w:rsidP="00404554">
      <w:pPr>
        <w:rPr>
          <w:rFonts w:ascii="Aptos" w:eastAsia="Aptos" w:hAnsi="Aptos" w:cs="Times New Roman"/>
        </w:rPr>
      </w:pPr>
      <w:r w:rsidRPr="00404554">
        <w:rPr>
          <w:rFonts w:ascii="Aptos" w:eastAsia="Aptos" w:hAnsi="Aptos" w:cs="Times New Roman"/>
        </w:rPr>
        <w:t xml:space="preserve">By downloading, accessing, or using the </w:t>
      </w:r>
      <w:r w:rsidR="0093433B" w:rsidRPr="00404554">
        <w:rPr>
          <w:rFonts w:ascii="Aptos" w:eastAsia="Aptos" w:hAnsi="Aptos" w:cs="Times New Roman"/>
        </w:rPr>
        <w:t>Company</w:t>
      </w:r>
      <w:r w:rsidRPr="00404554">
        <w:rPr>
          <w:rFonts w:ascii="Aptos" w:eastAsia="Aptos" w:hAnsi="Aptos" w:cs="Times New Roman"/>
        </w:rPr>
        <w:t xml:space="preserve"> and/or VetAssist</w:t>
      </w:r>
      <w:r w:rsidR="009D3EC0" w:rsidRPr="00404554">
        <w:rPr>
          <w:rFonts w:ascii="Aptos" w:eastAsia="Aptos" w:hAnsi="Aptos" w:cs="Times New Roman"/>
        </w:rPr>
        <w:t>™</w:t>
      </w:r>
      <w:r w:rsidRPr="00404554">
        <w:rPr>
          <w:rFonts w:ascii="Aptos" w:eastAsia="Aptos" w:hAnsi="Aptos" w:cs="Times New Roman"/>
        </w:rPr>
        <w:t xml:space="preserve"> Program logo and any associated marketing materials (“Materials”), the agency (“Partner”) agrees to the following terms and conditions:</w:t>
      </w:r>
    </w:p>
    <w:p w14:paraId="1F453373"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1. Authorized Use</w:t>
      </w:r>
    </w:p>
    <w:p w14:paraId="3CD3853D" w14:textId="0FB57B10" w:rsidR="00404554" w:rsidRPr="00404554" w:rsidRDefault="00404554" w:rsidP="00404554">
      <w:pPr>
        <w:rPr>
          <w:rFonts w:ascii="Aptos" w:eastAsia="Aptos" w:hAnsi="Aptos" w:cs="Times New Roman"/>
        </w:rPr>
      </w:pPr>
      <w:r w:rsidRPr="00404554">
        <w:rPr>
          <w:rFonts w:ascii="Aptos" w:eastAsia="Aptos" w:hAnsi="Aptos" w:cs="Times New Roman"/>
        </w:rPr>
        <w:t>The Materials are provided solely for the purpose of promoting the VetAssist</w:t>
      </w:r>
      <w:r w:rsidR="009D3EC0" w:rsidRPr="00404554">
        <w:rPr>
          <w:rFonts w:ascii="Aptos" w:eastAsia="Aptos" w:hAnsi="Aptos" w:cs="Times New Roman"/>
        </w:rPr>
        <w:t>™</w:t>
      </w:r>
      <w:r w:rsidRPr="00404554">
        <w:rPr>
          <w:rFonts w:ascii="Aptos" w:eastAsia="Aptos" w:hAnsi="Aptos" w:cs="Times New Roman"/>
        </w:rPr>
        <w:t xml:space="preserve"> Program and related services in accordance with the standards outlined in this Agreement. Use of the logo or Materials does not grant to the Partner ownership, trademark rights, or exclusive rights of any kind.</w:t>
      </w:r>
    </w:p>
    <w:p w14:paraId="19AB536C"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2. Brand Integrity and Modifications</w:t>
      </w:r>
    </w:p>
    <w:p w14:paraId="5CAC1D0A" w14:textId="77777777" w:rsidR="00404554" w:rsidRPr="00404554" w:rsidRDefault="00404554" w:rsidP="00404554">
      <w:pPr>
        <w:rPr>
          <w:rFonts w:ascii="Aptos" w:eastAsia="Aptos" w:hAnsi="Aptos" w:cs="Times New Roman"/>
        </w:rPr>
      </w:pPr>
      <w:r w:rsidRPr="00404554">
        <w:rPr>
          <w:rFonts w:ascii="Aptos" w:eastAsia="Aptos" w:hAnsi="Aptos" w:cs="Times New Roman"/>
        </w:rPr>
        <w:t>The logo and Materials must be used in their original form. Partners may not alter, distort, recolor, crop, animate, or otherwise modify the logo without prior written approval from the Company. This includes, but is not limited to, changes to proportions, typography, spacing, or combining the logo with other elements in a way that affects its readability or recognition.</w:t>
      </w:r>
    </w:p>
    <w:p w14:paraId="51E2FB6C"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3. Accuracy of Information</w:t>
      </w:r>
    </w:p>
    <w:p w14:paraId="0BD44291" w14:textId="74AAE9A0" w:rsidR="00404554" w:rsidRPr="00404554" w:rsidRDefault="00404554" w:rsidP="00404554">
      <w:pPr>
        <w:rPr>
          <w:rFonts w:ascii="Aptos" w:eastAsia="Aptos" w:hAnsi="Aptos" w:cs="Times New Roman"/>
        </w:rPr>
      </w:pPr>
      <w:r w:rsidRPr="00404554">
        <w:rPr>
          <w:rFonts w:ascii="Aptos" w:eastAsia="Aptos" w:hAnsi="Aptos" w:cs="Times New Roman"/>
        </w:rPr>
        <w:t>Partners agree not to modify, misrepresent, or reinterpret eligibility requirements, program details, or any VetAssist</w:t>
      </w:r>
      <w:r w:rsidR="009D3EC0" w:rsidRPr="00404554">
        <w:rPr>
          <w:rFonts w:ascii="Aptos" w:eastAsia="Aptos" w:hAnsi="Aptos" w:cs="Times New Roman"/>
        </w:rPr>
        <w:t>™</w:t>
      </w:r>
      <w:r w:rsidRPr="00404554">
        <w:rPr>
          <w:rFonts w:ascii="Aptos" w:eastAsia="Aptos" w:hAnsi="Aptos" w:cs="Times New Roman"/>
        </w:rPr>
        <w:t xml:space="preserve"> Program-related information provided by the Company. All descriptions of the program must remain accurate and aligned with current official guidelines.</w:t>
      </w:r>
    </w:p>
    <w:p w14:paraId="690A7077"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4. Disclaimer Requirement</w:t>
      </w:r>
    </w:p>
    <w:p w14:paraId="5089837C" w14:textId="79E1A083" w:rsidR="00404554" w:rsidRPr="00404554" w:rsidRDefault="00404554" w:rsidP="00404554">
      <w:pPr>
        <w:rPr>
          <w:rFonts w:ascii="Aptos" w:eastAsia="Aptos" w:hAnsi="Aptos" w:cs="Times New Roman"/>
        </w:rPr>
      </w:pPr>
      <w:r w:rsidRPr="00404554">
        <w:rPr>
          <w:rFonts w:ascii="Aptos" w:eastAsia="Aptos" w:hAnsi="Aptos" w:cs="Times New Roman"/>
        </w:rPr>
        <w:t>Any use of the VetAssist</w:t>
      </w:r>
      <w:r w:rsidR="009D3EC0" w:rsidRPr="00404554">
        <w:rPr>
          <w:rFonts w:ascii="Aptos" w:eastAsia="Aptos" w:hAnsi="Aptos" w:cs="Times New Roman"/>
        </w:rPr>
        <w:t>™</w:t>
      </w:r>
      <w:r w:rsidRPr="00404554">
        <w:rPr>
          <w:rFonts w:ascii="Aptos" w:eastAsia="Aptos" w:hAnsi="Aptos" w:cs="Times New Roman"/>
        </w:rPr>
        <w:t xml:space="preserve"> Program logo on websites, digital platforms, printed materials, or other marketing assets must include our disclaimer. </w:t>
      </w:r>
    </w:p>
    <w:p w14:paraId="4686085C"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5. Approval of Co-Branded Materials</w:t>
      </w:r>
    </w:p>
    <w:p w14:paraId="1EFB82DF" w14:textId="5229829B" w:rsidR="00404554" w:rsidRPr="00404554" w:rsidRDefault="00404554" w:rsidP="00404554">
      <w:pPr>
        <w:rPr>
          <w:rFonts w:ascii="Aptos" w:eastAsia="Aptos" w:hAnsi="Aptos" w:cs="Times New Roman"/>
        </w:rPr>
      </w:pPr>
      <w:r w:rsidRPr="00404554">
        <w:rPr>
          <w:rFonts w:ascii="Aptos" w:eastAsia="Aptos" w:hAnsi="Aptos" w:cs="Times New Roman"/>
        </w:rPr>
        <w:t>Any printed materials that include the VetAssist</w:t>
      </w:r>
      <w:r w:rsidR="009D3EC0" w:rsidRPr="00404554">
        <w:rPr>
          <w:rFonts w:ascii="Aptos" w:eastAsia="Aptos" w:hAnsi="Aptos" w:cs="Times New Roman"/>
        </w:rPr>
        <w:t>™</w:t>
      </w:r>
      <w:r w:rsidRPr="00404554">
        <w:rPr>
          <w:rFonts w:ascii="Aptos" w:eastAsia="Aptos" w:hAnsi="Aptos" w:cs="Times New Roman"/>
        </w:rPr>
        <w:t xml:space="preserve"> Program logo, name, or program references and are intended for public distribution must be submitted to the Company for review and written approval prior to publication or printing. This includes brochures, flyers, presentations, advertisements, and any other marketing or informational content.</w:t>
      </w:r>
    </w:p>
    <w:p w14:paraId="31D8697F"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6. Website Usage Expectations</w:t>
      </w:r>
    </w:p>
    <w:p w14:paraId="565407B9" w14:textId="1002D61E" w:rsidR="00404554" w:rsidRPr="00404554" w:rsidRDefault="00404554" w:rsidP="00404554">
      <w:pPr>
        <w:rPr>
          <w:rFonts w:ascii="Aptos" w:eastAsia="Aptos" w:hAnsi="Aptos" w:cs="Times New Roman"/>
        </w:rPr>
      </w:pPr>
      <w:r w:rsidRPr="00404554">
        <w:rPr>
          <w:rFonts w:ascii="Aptos" w:eastAsia="Aptos" w:hAnsi="Aptos" w:cs="Times New Roman"/>
        </w:rPr>
        <w:t>When displaying the VetAssist</w:t>
      </w:r>
      <w:r w:rsidR="009D3EC0" w:rsidRPr="00404554">
        <w:rPr>
          <w:rFonts w:ascii="Aptos" w:eastAsia="Aptos" w:hAnsi="Aptos" w:cs="Times New Roman"/>
        </w:rPr>
        <w:t>™</w:t>
      </w:r>
      <w:r w:rsidRPr="00404554">
        <w:rPr>
          <w:rFonts w:ascii="Aptos" w:eastAsia="Aptos" w:hAnsi="Aptos" w:cs="Times New Roman"/>
        </w:rPr>
        <w:t xml:space="preserve"> Program logo or referencing the program on a Partner website, the content must:</w:t>
      </w:r>
    </w:p>
    <w:p w14:paraId="70B93532" w14:textId="05701A6F" w:rsidR="00404554" w:rsidRPr="00404554" w:rsidRDefault="00404554" w:rsidP="00404554">
      <w:pPr>
        <w:numPr>
          <w:ilvl w:val="0"/>
          <w:numId w:val="2"/>
        </w:numPr>
        <w:rPr>
          <w:rFonts w:ascii="Aptos" w:eastAsia="Aptos" w:hAnsi="Aptos" w:cs="Times New Roman"/>
        </w:rPr>
      </w:pPr>
      <w:r w:rsidRPr="00404554">
        <w:rPr>
          <w:rFonts w:ascii="Aptos" w:eastAsia="Aptos" w:hAnsi="Aptos" w:cs="Times New Roman"/>
        </w:rPr>
        <w:t>Accurately represent the VetAssist</w:t>
      </w:r>
      <w:r w:rsidR="009D3EC0" w:rsidRPr="00404554">
        <w:rPr>
          <w:rFonts w:ascii="Aptos" w:eastAsia="Aptos" w:hAnsi="Aptos" w:cs="Times New Roman"/>
        </w:rPr>
        <w:t>™</w:t>
      </w:r>
      <w:r w:rsidRPr="00404554">
        <w:rPr>
          <w:rFonts w:ascii="Aptos" w:eastAsia="Aptos" w:hAnsi="Aptos" w:cs="Times New Roman"/>
        </w:rPr>
        <w:t xml:space="preserve"> Program </w:t>
      </w:r>
    </w:p>
    <w:p w14:paraId="0C3ABC13" w14:textId="77777777" w:rsidR="00404554" w:rsidRPr="00404554" w:rsidRDefault="00404554" w:rsidP="00404554">
      <w:pPr>
        <w:numPr>
          <w:ilvl w:val="0"/>
          <w:numId w:val="2"/>
        </w:numPr>
        <w:rPr>
          <w:rFonts w:ascii="Aptos" w:eastAsia="Aptos" w:hAnsi="Aptos" w:cs="Times New Roman"/>
        </w:rPr>
      </w:pPr>
      <w:r w:rsidRPr="00404554">
        <w:rPr>
          <w:rFonts w:ascii="Aptos" w:eastAsia="Aptos" w:hAnsi="Aptos" w:cs="Times New Roman"/>
        </w:rPr>
        <w:lastRenderedPageBreak/>
        <w:t xml:space="preserve">Avoid implying ownership, exclusivity, or direct affiliation beyond an approved relationship with a Partner </w:t>
      </w:r>
    </w:p>
    <w:p w14:paraId="444DD096" w14:textId="77777777" w:rsidR="00404554" w:rsidRPr="00404554" w:rsidRDefault="00404554" w:rsidP="00404554">
      <w:pPr>
        <w:numPr>
          <w:ilvl w:val="0"/>
          <w:numId w:val="2"/>
        </w:numPr>
        <w:rPr>
          <w:rFonts w:ascii="Aptos" w:eastAsia="Aptos" w:hAnsi="Aptos" w:cs="Times New Roman"/>
        </w:rPr>
      </w:pPr>
      <w:r w:rsidRPr="00404554">
        <w:rPr>
          <w:rFonts w:ascii="Aptos" w:eastAsia="Aptos" w:hAnsi="Aptos" w:cs="Times New Roman"/>
        </w:rPr>
        <w:t xml:space="preserve">Include a disclaimer as outlined above </w:t>
      </w:r>
    </w:p>
    <w:p w14:paraId="7847E05B" w14:textId="0F6B9F21" w:rsidR="00404554" w:rsidRPr="00404554" w:rsidRDefault="00404554" w:rsidP="00404554">
      <w:pPr>
        <w:numPr>
          <w:ilvl w:val="0"/>
          <w:numId w:val="2"/>
        </w:numPr>
        <w:rPr>
          <w:rFonts w:ascii="Aptos" w:eastAsia="Aptos" w:hAnsi="Aptos" w:cs="Times New Roman"/>
        </w:rPr>
      </w:pPr>
      <w:r w:rsidRPr="00404554">
        <w:rPr>
          <w:rFonts w:ascii="Aptos" w:eastAsia="Aptos" w:hAnsi="Aptos" w:cs="Times New Roman"/>
        </w:rPr>
        <w:t>Direct users to accurate, up to date VetAssist</w:t>
      </w:r>
      <w:r w:rsidR="009D3EC0" w:rsidRPr="00404554">
        <w:rPr>
          <w:rFonts w:ascii="Aptos" w:eastAsia="Aptos" w:hAnsi="Aptos" w:cs="Times New Roman"/>
        </w:rPr>
        <w:t>™</w:t>
      </w:r>
      <w:r w:rsidRPr="00404554">
        <w:rPr>
          <w:rFonts w:ascii="Aptos" w:eastAsia="Aptos" w:hAnsi="Aptos" w:cs="Times New Roman"/>
        </w:rPr>
        <w:t xml:space="preserve"> Program information </w:t>
      </w:r>
    </w:p>
    <w:p w14:paraId="78770967" w14:textId="381C6B83" w:rsidR="00404554" w:rsidRPr="00404554" w:rsidRDefault="00404554" w:rsidP="00404554">
      <w:pPr>
        <w:rPr>
          <w:rFonts w:ascii="Aptos" w:eastAsia="Aptos" w:hAnsi="Aptos" w:cs="Times New Roman"/>
        </w:rPr>
      </w:pPr>
      <w:r w:rsidRPr="00404554">
        <w:rPr>
          <w:rFonts w:ascii="Aptos" w:eastAsia="Aptos" w:hAnsi="Aptos" w:cs="Times New Roman"/>
        </w:rPr>
        <w:t>The Company reserves the right to request edits or removal of any content that is misleading, outdated, or inconsistent with VetAssist</w:t>
      </w:r>
      <w:r w:rsidR="009D3EC0" w:rsidRPr="00404554">
        <w:rPr>
          <w:rFonts w:ascii="Aptos" w:eastAsia="Aptos" w:hAnsi="Aptos" w:cs="Times New Roman"/>
        </w:rPr>
        <w:t>™</w:t>
      </w:r>
      <w:r w:rsidR="009D3EC0">
        <w:rPr>
          <w:rFonts w:ascii="Aptos" w:eastAsia="Aptos" w:hAnsi="Aptos" w:cs="Times New Roman"/>
        </w:rPr>
        <w:t xml:space="preserve"> </w:t>
      </w:r>
      <w:r w:rsidRPr="00404554">
        <w:rPr>
          <w:rFonts w:ascii="Aptos" w:eastAsia="Aptos" w:hAnsi="Aptos" w:cs="Times New Roman"/>
        </w:rPr>
        <w:t>Program standards.</w:t>
      </w:r>
    </w:p>
    <w:p w14:paraId="09B0A87C"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7. Compliance and Revocation of Use</w:t>
      </w:r>
    </w:p>
    <w:p w14:paraId="593C5E75" w14:textId="15E81506" w:rsidR="00404554" w:rsidRPr="00404554" w:rsidRDefault="00404554" w:rsidP="00404554">
      <w:pPr>
        <w:rPr>
          <w:rFonts w:ascii="Aptos" w:eastAsia="Aptos" w:hAnsi="Aptos" w:cs="Times New Roman"/>
        </w:rPr>
      </w:pPr>
      <w:r w:rsidRPr="00404554">
        <w:rPr>
          <w:rFonts w:ascii="Aptos" w:eastAsia="Aptos" w:hAnsi="Aptos" w:cs="Times New Roman"/>
        </w:rPr>
        <w:t>The Company reserves the right to revoke permission to use the logo and Materials at any time if these terms are violated or if usage is deemed inconsistent with brand guidelines or VetAssist</w:t>
      </w:r>
      <w:r w:rsidR="009D3EC0" w:rsidRPr="00404554">
        <w:rPr>
          <w:rFonts w:ascii="Aptos" w:eastAsia="Aptos" w:hAnsi="Aptos" w:cs="Times New Roman"/>
        </w:rPr>
        <w:t>™</w:t>
      </w:r>
      <w:r w:rsidRPr="00404554">
        <w:rPr>
          <w:rFonts w:ascii="Aptos" w:eastAsia="Aptos" w:hAnsi="Aptos" w:cs="Times New Roman"/>
        </w:rPr>
        <w:t xml:space="preserve"> Program integrity. Upon notice, the Partner agrees to immediately discontinue use and remove all Materials from circulation, including digital and printed formats where reasonably possible.</w:t>
      </w:r>
    </w:p>
    <w:p w14:paraId="7C009E4B"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8. Intellectual Property</w:t>
      </w:r>
    </w:p>
    <w:p w14:paraId="3EC5A3C0" w14:textId="77777777" w:rsidR="00404554" w:rsidRPr="00404554" w:rsidRDefault="00404554" w:rsidP="00404554">
      <w:pPr>
        <w:rPr>
          <w:rFonts w:ascii="Aptos" w:eastAsia="Aptos" w:hAnsi="Aptos" w:cs="Times New Roman"/>
        </w:rPr>
      </w:pPr>
      <w:r w:rsidRPr="00404554">
        <w:rPr>
          <w:rFonts w:ascii="Aptos" w:eastAsia="Aptos" w:hAnsi="Aptos" w:cs="Times New Roman"/>
        </w:rPr>
        <w:t>All logos, trademarks, and Materials remain the exclusive property of the Company. No rights are transferred through this Agreement other than the limited permission granted herein.</w:t>
      </w:r>
    </w:p>
    <w:p w14:paraId="3F27C402" w14:textId="77777777" w:rsidR="00404554" w:rsidRPr="00404554" w:rsidRDefault="00404554" w:rsidP="00404554">
      <w:pPr>
        <w:rPr>
          <w:rFonts w:ascii="Aptos" w:eastAsia="Aptos" w:hAnsi="Aptos" w:cs="Times New Roman"/>
          <w:b/>
          <w:bCs/>
        </w:rPr>
      </w:pPr>
      <w:r w:rsidRPr="00404554">
        <w:rPr>
          <w:rFonts w:ascii="Aptos" w:eastAsia="Aptos" w:hAnsi="Aptos" w:cs="Times New Roman"/>
          <w:b/>
          <w:bCs/>
        </w:rPr>
        <w:t>9. Acceptance</w:t>
      </w:r>
    </w:p>
    <w:p w14:paraId="7221B256" w14:textId="27DD5F93" w:rsidR="00404554" w:rsidRPr="00404554" w:rsidRDefault="00404554" w:rsidP="00404554">
      <w:pPr>
        <w:rPr>
          <w:rFonts w:ascii="Aptos" w:eastAsia="Aptos" w:hAnsi="Aptos" w:cs="Times New Roman"/>
        </w:rPr>
      </w:pPr>
      <w:r w:rsidRPr="00404554">
        <w:rPr>
          <w:rFonts w:ascii="Aptos" w:eastAsia="Aptos" w:hAnsi="Aptos" w:cs="Times New Roman"/>
        </w:rPr>
        <w:t>By downloading or using the Materials, the Partner acknowledges that they have read, understood, and agree to comply with this Agreement in full.</w:t>
      </w:r>
    </w:p>
    <w:p w14:paraId="11C37D57" w14:textId="77777777" w:rsidR="00404554" w:rsidRPr="00404554" w:rsidRDefault="00404554" w:rsidP="00404554">
      <w:pPr>
        <w:rPr>
          <w:rFonts w:ascii="Aptos" w:eastAsia="Aptos" w:hAnsi="Aptos" w:cs="Times New Roman"/>
        </w:rPr>
      </w:pPr>
    </w:p>
    <w:p w14:paraId="721F13B7" w14:textId="77777777" w:rsidR="00516285" w:rsidRDefault="00516285"/>
    <w:p w14:paraId="681E5355" w14:textId="77777777" w:rsidR="00184B4D" w:rsidRDefault="00184B4D"/>
    <w:p w14:paraId="4E0CC7A4" w14:textId="77777777" w:rsidR="00971E5C" w:rsidRDefault="00971E5C"/>
    <w:p w14:paraId="0C726412" w14:textId="77777777" w:rsidR="00184B4D" w:rsidRDefault="00184B4D"/>
    <w:p w14:paraId="19F22FE0" w14:textId="77777777" w:rsidR="00971E5C" w:rsidRDefault="00971E5C"/>
    <w:sectPr w:rsidR="00971E5C" w:rsidSect="00971E5C">
      <w:footerReference w:type="default" r:id="rId8"/>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05D7" w14:textId="77777777" w:rsidR="004D7ECB" w:rsidRDefault="004D7ECB" w:rsidP="0051184C">
      <w:pPr>
        <w:spacing w:after="0" w:line="240" w:lineRule="auto"/>
      </w:pPr>
      <w:r>
        <w:separator/>
      </w:r>
    </w:p>
  </w:endnote>
  <w:endnote w:type="continuationSeparator" w:id="0">
    <w:p w14:paraId="3EBA3DF5" w14:textId="77777777" w:rsidR="004D7ECB" w:rsidRDefault="004D7ECB" w:rsidP="0051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4935" w14:textId="77777777" w:rsidR="0051184C" w:rsidRDefault="0051184C" w:rsidP="0051184C">
    <w:pPr>
      <w:spacing w:after="0"/>
      <w:jc w:val="center"/>
      <w:rPr>
        <w:rFonts w:ascii="Calibri" w:hAnsi="Calibri" w:cs="Calibri"/>
        <w:sz w:val="16"/>
        <w:szCs w:val="16"/>
      </w:rPr>
    </w:pPr>
    <w:r w:rsidRPr="00971E5C">
      <w:rPr>
        <w:rFonts w:ascii="Calibri" w:hAnsi="Calibri" w:cs="Calibri"/>
        <w:sz w:val="16"/>
        <w:szCs w:val="16"/>
      </w:rPr>
      <w:t xml:space="preserve">Veterans Home Care® and the VetAssist® Program are not part of any government agency </w:t>
    </w:r>
  </w:p>
  <w:p w14:paraId="662B3F15" w14:textId="77777777" w:rsidR="0051184C" w:rsidRPr="00971E5C" w:rsidRDefault="0051184C" w:rsidP="0051184C">
    <w:pPr>
      <w:spacing w:after="0"/>
      <w:jc w:val="center"/>
      <w:rPr>
        <w:rFonts w:ascii="Calibri" w:hAnsi="Calibri" w:cs="Calibri"/>
        <w:sz w:val="16"/>
        <w:szCs w:val="16"/>
      </w:rPr>
    </w:pPr>
    <w:r w:rsidRPr="00971E5C">
      <w:rPr>
        <w:rFonts w:ascii="Calibri" w:hAnsi="Calibri" w:cs="Calibri"/>
        <w:sz w:val="16"/>
        <w:szCs w:val="16"/>
      </w:rPr>
      <w:t>and are not affiliated with the Department of Veterans Affairs (VA).</w:t>
    </w:r>
  </w:p>
  <w:p w14:paraId="45B0A0BC" w14:textId="77777777" w:rsidR="0051184C" w:rsidRPr="0051184C" w:rsidRDefault="0051184C" w:rsidP="0051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C509" w14:textId="77777777" w:rsidR="004D7ECB" w:rsidRDefault="004D7ECB" w:rsidP="0051184C">
      <w:pPr>
        <w:spacing w:after="0" w:line="240" w:lineRule="auto"/>
      </w:pPr>
      <w:r>
        <w:separator/>
      </w:r>
    </w:p>
  </w:footnote>
  <w:footnote w:type="continuationSeparator" w:id="0">
    <w:p w14:paraId="188D1BFD" w14:textId="77777777" w:rsidR="004D7ECB" w:rsidRDefault="004D7ECB" w:rsidP="00511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4F27"/>
    <w:multiLevelType w:val="multilevel"/>
    <w:tmpl w:val="94C6E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4B4382"/>
    <w:multiLevelType w:val="multilevel"/>
    <w:tmpl w:val="26F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79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57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1" w:formatting="0"/>
  <w:zoom w:percent="160"/>
  <w:mailMerge>
    <w:mainDocumentType w:val="formLetters"/>
    <w:linkToQuery/>
    <w:dataType w:val="native"/>
    <w:connectString w:val="Provider=Microsoft.ACE.OLEDB.12.0;User ID=Admin;Data Source=C:\Users\lpitlyk\Documents\voicehealth client cancel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1"/>
    <w:odso>
      <w:udl w:val="Provider=Microsoft.ACE.OLEDB.12.0;User ID=Admin;Data Source=C:\Users\lpitlyk\Documents\voicehealth client cancel li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type w:val="dbColumn"/>
        <w:name w:val="First Name"/>
        <w:mappedName w:val="First Name"/>
        <w:column w:val="1"/>
        <w:lid w:val="en-US"/>
      </w:fieldMapData>
      <w:fieldMapData>
        <w:column w:val="0"/>
        <w:lid w:val="en-US"/>
      </w:fieldMapData>
      <w:fieldMapData>
        <w:type w:val="dbColumn"/>
        <w:name w:val="Last Name"/>
        <w:mappedName w:val="Last Name"/>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85"/>
    <w:rsid w:val="001277A7"/>
    <w:rsid w:val="00184B4D"/>
    <w:rsid w:val="00404554"/>
    <w:rsid w:val="004D7ECB"/>
    <w:rsid w:val="0051184C"/>
    <w:rsid w:val="00516285"/>
    <w:rsid w:val="0068582A"/>
    <w:rsid w:val="006E6ABE"/>
    <w:rsid w:val="007B622C"/>
    <w:rsid w:val="008C2116"/>
    <w:rsid w:val="00907E2B"/>
    <w:rsid w:val="0093433B"/>
    <w:rsid w:val="00971E5C"/>
    <w:rsid w:val="009D3EC0"/>
    <w:rsid w:val="00B96AFC"/>
    <w:rsid w:val="00CC5835"/>
    <w:rsid w:val="00E6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EB6D"/>
  <w15:chartTrackingRefBased/>
  <w15:docId w15:val="{1CE5B81F-5D30-4988-9A6A-C7C4F450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85"/>
    <w:rPr>
      <w:rFonts w:eastAsiaTheme="majorEastAsia" w:cstheme="majorBidi"/>
      <w:color w:val="272727" w:themeColor="text1" w:themeTint="D8"/>
    </w:rPr>
  </w:style>
  <w:style w:type="paragraph" w:styleId="Title">
    <w:name w:val="Title"/>
    <w:basedOn w:val="Normal"/>
    <w:next w:val="Normal"/>
    <w:link w:val="TitleChar"/>
    <w:uiPriority w:val="10"/>
    <w:qFormat/>
    <w:rsid w:val="0051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85"/>
    <w:pPr>
      <w:spacing w:before="160"/>
      <w:jc w:val="center"/>
    </w:pPr>
    <w:rPr>
      <w:i/>
      <w:iCs/>
      <w:color w:val="404040" w:themeColor="text1" w:themeTint="BF"/>
    </w:rPr>
  </w:style>
  <w:style w:type="character" w:customStyle="1" w:styleId="QuoteChar">
    <w:name w:val="Quote Char"/>
    <w:basedOn w:val="DefaultParagraphFont"/>
    <w:link w:val="Quote"/>
    <w:uiPriority w:val="29"/>
    <w:rsid w:val="00516285"/>
    <w:rPr>
      <w:i/>
      <w:iCs/>
      <w:color w:val="404040" w:themeColor="text1" w:themeTint="BF"/>
    </w:rPr>
  </w:style>
  <w:style w:type="paragraph" w:styleId="ListParagraph">
    <w:name w:val="List Paragraph"/>
    <w:basedOn w:val="Normal"/>
    <w:uiPriority w:val="34"/>
    <w:qFormat/>
    <w:rsid w:val="00516285"/>
    <w:pPr>
      <w:ind w:left="720"/>
      <w:contextualSpacing/>
    </w:pPr>
  </w:style>
  <w:style w:type="character" w:styleId="IntenseEmphasis">
    <w:name w:val="Intense Emphasis"/>
    <w:basedOn w:val="DefaultParagraphFont"/>
    <w:uiPriority w:val="21"/>
    <w:qFormat/>
    <w:rsid w:val="00516285"/>
    <w:rPr>
      <w:i/>
      <w:iCs/>
      <w:color w:val="0F4761" w:themeColor="accent1" w:themeShade="BF"/>
    </w:rPr>
  </w:style>
  <w:style w:type="paragraph" w:styleId="IntenseQuote">
    <w:name w:val="Intense Quote"/>
    <w:basedOn w:val="Normal"/>
    <w:next w:val="Normal"/>
    <w:link w:val="IntenseQuoteChar"/>
    <w:uiPriority w:val="30"/>
    <w:qFormat/>
    <w:rsid w:val="00516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285"/>
    <w:rPr>
      <w:i/>
      <w:iCs/>
      <w:color w:val="0F4761" w:themeColor="accent1" w:themeShade="BF"/>
    </w:rPr>
  </w:style>
  <w:style w:type="character" w:styleId="IntenseReference">
    <w:name w:val="Intense Reference"/>
    <w:basedOn w:val="DefaultParagraphFont"/>
    <w:uiPriority w:val="32"/>
    <w:qFormat/>
    <w:rsid w:val="00516285"/>
    <w:rPr>
      <w:b/>
      <w:bCs/>
      <w:smallCaps/>
      <w:color w:val="0F4761" w:themeColor="accent1" w:themeShade="BF"/>
      <w:spacing w:val="5"/>
    </w:rPr>
  </w:style>
  <w:style w:type="paragraph" w:customStyle="1" w:styleId="xmsonormal">
    <w:name w:val="x_msonormal"/>
    <w:basedOn w:val="Normal"/>
    <w:rsid w:val="00516285"/>
    <w:pPr>
      <w:spacing w:after="0" w:line="240" w:lineRule="auto"/>
    </w:pPr>
    <w:rPr>
      <w:rFonts w:ascii="Aptos" w:hAnsi="Aptos" w:cs="Aptos"/>
      <w:kern w:val="0"/>
      <w14:ligatures w14:val="none"/>
    </w:rPr>
  </w:style>
  <w:style w:type="paragraph" w:customStyle="1" w:styleId="xmsolistparagraph">
    <w:name w:val="x_msolistparagraph"/>
    <w:basedOn w:val="Normal"/>
    <w:rsid w:val="00516285"/>
    <w:pPr>
      <w:spacing w:after="0" w:line="240" w:lineRule="auto"/>
      <w:ind w:left="720"/>
    </w:pPr>
    <w:rPr>
      <w:rFonts w:ascii="Aptos" w:hAnsi="Aptos" w:cs="Aptos"/>
      <w:kern w:val="0"/>
      <w14:ligatures w14:val="none"/>
    </w:rPr>
  </w:style>
  <w:style w:type="paragraph" w:styleId="Header">
    <w:name w:val="header"/>
    <w:basedOn w:val="Normal"/>
    <w:link w:val="HeaderChar"/>
    <w:uiPriority w:val="99"/>
    <w:unhideWhenUsed/>
    <w:rsid w:val="00511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4C"/>
  </w:style>
  <w:style w:type="paragraph" w:styleId="Footer">
    <w:name w:val="footer"/>
    <w:basedOn w:val="Normal"/>
    <w:link w:val="FooterChar"/>
    <w:uiPriority w:val="99"/>
    <w:unhideWhenUsed/>
    <w:rsid w:val="00511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4C"/>
  </w:style>
  <w:style w:type="character" w:styleId="CommentReference">
    <w:name w:val="annotation reference"/>
    <w:basedOn w:val="DefaultParagraphFont"/>
    <w:uiPriority w:val="99"/>
    <w:semiHidden/>
    <w:unhideWhenUsed/>
    <w:rsid w:val="00404554"/>
    <w:rPr>
      <w:sz w:val="16"/>
      <w:szCs w:val="16"/>
    </w:rPr>
  </w:style>
  <w:style w:type="paragraph" w:styleId="CommentText">
    <w:name w:val="annotation text"/>
    <w:basedOn w:val="Normal"/>
    <w:link w:val="CommentTextChar"/>
    <w:uiPriority w:val="99"/>
    <w:unhideWhenUsed/>
    <w:rsid w:val="00404554"/>
    <w:pPr>
      <w:spacing w:line="240" w:lineRule="auto"/>
    </w:pPr>
    <w:rPr>
      <w:sz w:val="20"/>
      <w:szCs w:val="20"/>
    </w:rPr>
  </w:style>
  <w:style w:type="character" w:customStyle="1" w:styleId="CommentTextChar">
    <w:name w:val="Comment Text Char"/>
    <w:basedOn w:val="DefaultParagraphFont"/>
    <w:link w:val="CommentText"/>
    <w:uiPriority w:val="99"/>
    <w:rsid w:val="004045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lpitlyk\Documents\voicehealth%20client%20cancel%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996</TotalTime>
  <Pages>2</Pages>
  <Words>464</Words>
  <Characters>2729</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Pitlyk</dc:creator>
  <cp:keywords/>
  <dc:description/>
  <cp:lastModifiedBy>Lauren Pitlyk</cp:lastModifiedBy>
  <cp:revision>4</cp:revision>
  <cp:lastPrinted>2024-08-19T18:24:00Z</cp:lastPrinted>
  <dcterms:created xsi:type="dcterms:W3CDTF">2026-05-20T21:02:00Z</dcterms:created>
  <dcterms:modified xsi:type="dcterms:W3CDTF">2026-05-21T13:40:00Z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20dec0fb-65af-4460-9e4e-c36cf3f4b4dc</vt:lpwstr>
  </property>
</Properties>
</file>